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49A06" w14:textId="77777777" w:rsidR="00F85E81" w:rsidRDefault="00F85E81" w:rsidP="00F85E81">
      <w:pPr>
        <w:jc w:val="center"/>
        <w:rPr>
          <w:b/>
          <w:bCs/>
        </w:rPr>
      </w:pPr>
      <w:r>
        <w:rPr>
          <w:b/>
          <w:bCs/>
        </w:rPr>
        <w:t>NADDER COMMUNITY ENERGY</w:t>
      </w:r>
    </w:p>
    <w:p w14:paraId="53159459" w14:textId="6A9D304F" w:rsidR="00F85E81" w:rsidRDefault="00F85E81" w:rsidP="00F85E81">
      <w:pPr>
        <w:jc w:val="center"/>
        <w:rPr>
          <w:b/>
          <w:bCs/>
        </w:rPr>
      </w:pPr>
      <w:r>
        <w:rPr>
          <w:b/>
          <w:bCs/>
        </w:rPr>
        <w:t>ANNUAL GENERAL MEETING 2021</w:t>
      </w:r>
    </w:p>
    <w:p w14:paraId="7DE8EEB3" w14:textId="77777777" w:rsidR="00F85E81" w:rsidRDefault="00F85E81" w:rsidP="00F85E81">
      <w:pPr>
        <w:jc w:val="center"/>
        <w:rPr>
          <w:b/>
          <w:bCs/>
        </w:rPr>
      </w:pPr>
    </w:p>
    <w:p w14:paraId="6C1A3718" w14:textId="77777777" w:rsidR="00F85E81" w:rsidRDefault="00F85E81" w:rsidP="00F85E81">
      <w:pPr>
        <w:jc w:val="center"/>
      </w:pPr>
      <w:r>
        <w:rPr>
          <w:b/>
          <w:bCs/>
        </w:rPr>
        <w:t>CHAIR’S REPORT</w:t>
      </w:r>
    </w:p>
    <w:p w14:paraId="2863F960" w14:textId="77284C5F" w:rsidR="00927BB6" w:rsidRDefault="00F85E81" w:rsidP="00F85E81">
      <w:r>
        <w:t xml:space="preserve">As I write this, most Covid restrictions have been lifted and we </w:t>
      </w:r>
      <w:r w:rsidR="00927BB6">
        <w:t xml:space="preserve">are all </w:t>
      </w:r>
      <w:r>
        <w:t>slowly getting back to something approaching ‘normal’</w:t>
      </w:r>
      <w:r w:rsidR="00927BB6">
        <w:t xml:space="preserve"> life</w:t>
      </w:r>
      <w:r>
        <w:t xml:space="preserve">, </w:t>
      </w:r>
      <w:r w:rsidR="00927BB6">
        <w:t xml:space="preserve">albeit with considerable caution and concern about what autumn and winter </w:t>
      </w:r>
      <w:r w:rsidR="005772C5">
        <w:t>has in store</w:t>
      </w:r>
      <w:r w:rsidR="00927BB6">
        <w:t xml:space="preserve">. This is contrast to much of the past year, during which lockdowns and self-isolation meant that, in common with many other </w:t>
      </w:r>
      <w:r w:rsidR="005772C5">
        <w:t>organisations</w:t>
      </w:r>
      <w:r w:rsidR="00927BB6">
        <w:t xml:space="preserve">, Nadder Community Energy’s plans </w:t>
      </w:r>
      <w:r w:rsidR="00A40A13">
        <w:t>were</w:t>
      </w:r>
      <w:r w:rsidR="0093599C">
        <w:t xml:space="preserve"> forced into the slow lane</w:t>
      </w:r>
      <w:r w:rsidR="00927BB6">
        <w:t>.</w:t>
      </w:r>
    </w:p>
    <w:p w14:paraId="713BD49F" w14:textId="6006D3EB" w:rsidR="00927BB6" w:rsidRDefault="00927BB6" w:rsidP="00F85E81">
      <w:r>
        <w:t>Fortunately</w:t>
      </w:r>
      <w:r w:rsidR="0093599C">
        <w:t>,</w:t>
      </w:r>
      <w:r>
        <w:t xml:space="preserve"> our main </w:t>
      </w:r>
      <w:r w:rsidR="005772C5">
        <w:t>driver</w:t>
      </w:r>
      <w:r>
        <w:t xml:space="preserve">, the sun, has been </w:t>
      </w:r>
      <w:r w:rsidR="005D67B7">
        <w:t xml:space="preserve">largely </w:t>
      </w:r>
      <w:r>
        <w:t xml:space="preserve">unaffected by the vicissitudes of the virus and has continued to power our </w:t>
      </w:r>
      <w:r w:rsidR="0093599C">
        <w:t xml:space="preserve">17 </w:t>
      </w:r>
      <w:r>
        <w:t xml:space="preserve">photovoltaic </w:t>
      </w:r>
      <w:r w:rsidR="0093599C">
        <w:t>arrays</w:t>
      </w:r>
      <w:r w:rsidR="005D67B7">
        <w:t xml:space="preserve">, providing </w:t>
      </w:r>
      <w:r>
        <w:t xml:space="preserve">cheap </w:t>
      </w:r>
      <w:r w:rsidR="005D67B7">
        <w:t xml:space="preserve">green </w:t>
      </w:r>
      <w:r>
        <w:t>electricity</w:t>
      </w:r>
      <w:r w:rsidR="005D67B7">
        <w:t xml:space="preserve"> to schools, </w:t>
      </w:r>
      <w:proofErr w:type="gramStart"/>
      <w:r w:rsidR="005D67B7">
        <w:t>farms</w:t>
      </w:r>
      <w:proofErr w:type="gramEnd"/>
      <w:r w:rsidR="005D67B7">
        <w:t xml:space="preserve"> and commercial buildings across the Nadder Valley</w:t>
      </w:r>
      <w:r w:rsidR="00A40A13">
        <w:t>,</w:t>
      </w:r>
      <w:r w:rsidR="005772C5">
        <w:t xml:space="preserve"> and keeping </w:t>
      </w:r>
      <w:r w:rsidR="0093599C">
        <w:t>NCE</w:t>
      </w:r>
      <w:r w:rsidR="005772C5">
        <w:t xml:space="preserve"> on the road.</w:t>
      </w:r>
    </w:p>
    <w:p w14:paraId="6BAD3A71" w14:textId="415FBE4B" w:rsidR="00F85E81" w:rsidRDefault="0093599C" w:rsidP="00F85E81">
      <w:r>
        <w:t xml:space="preserve">We’ll hear the details </w:t>
      </w:r>
      <w:r w:rsidR="001801EA">
        <w:t xml:space="preserve">at the </w:t>
      </w:r>
      <w:proofErr w:type="gramStart"/>
      <w:r w:rsidR="001801EA">
        <w:t>meeting</w:t>
      </w:r>
      <w:r>
        <w:t>, but</w:t>
      </w:r>
      <w:proofErr w:type="gramEnd"/>
      <w:r>
        <w:t xml:space="preserve"> suffice to say that our solar performance </w:t>
      </w:r>
      <w:r w:rsidR="00810992">
        <w:t xml:space="preserve">so far </w:t>
      </w:r>
      <w:r>
        <w:t xml:space="preserve">this year </w:t>
      </w:r>
      <w:r w:rsidR="00416051">
        <w:t xml:space="preserve">has been </w:t>
      </w:r>
      <w:r w:rsidR="00A53C92">
        <w:t xml:space="preserve">satisfactory, although </w:t>
      </w:r>
      <w:r w:rsidR="00810992">
        <w:t xml:space="preserve">a little lower than </w:t>
      </w:r>
      <w:r w:rsidR="00416051">
        <w:t xml:space="preserve">last year. If you remember, last year we enjoyed a glorious spring, a disappointing June and a pretty good July and August. This year has been rather different, with a much less sunny spring, a mediocre June, a useful July, but a very drab August – with the result that </w:t>
      </w:r>
      <w:r w:rsidR="00810992">
        <w:t xml:space="preserve">generation has been not quite as good. Fortunately, our net revenue is </w:t>
      </w:r>
      <w:proofErr w:type="gramStart"/>
      <w:r w:rsidR="00810992">
        <w:t>actually better</w:t>
      </w:r>
      <w:proofErr w:type="gramEnd"/>
      <w:r w:rsidR="00810992">
        <w:t xml:space="preserve"> than last year at this stage because we received a sizeable back-payment on the feed-in tariff for one of our schools, Semley, as a result of a rather protracted appeal to Ofgem. </w:t>
      </w:r>
    </w:p>
    <w:p w14:paraId="19D4FCEB" w14:textId="1B50BB8D" w:rsidR="00F85E81" w:rsidRDefault="00F85E81" w:rsidP="00F85E81">
      <w:r>
        <w:t xml:space="preserve">This is Nadder Community Energy’s </w:t>
      </w:r>
      <w:r w:rsidR="00810992">
        <w:t>six</w:t>
      </w:r>
      <w:r>
        <w:t xml:space="preserve">th anniversary year and </w:t>
      </w:r>
      <w:r w:rsidR="00810992">
        <w:t>t</w:t>
      </w:r>
      <w:r>
        <w:t xml:space="preserve">hose who invested in our initial share offer to support the installation of solar panels on farms and commercial buildings have received this year’s part capital repayment plus </w:t>
      </w:r>
      <w:r w:rsidR="000334BD">
        <w:t xml:space="preserve">5% </w:t>
      </w:r>
      <w:r>
        <w:t>interest as planned</w:t>
      </w:r>
      <w:r w:rsidR="000334BD">
        <w:t>, a</w:t>
      </w:r>
      <w:r>
        <w:t xml:space="preserve">nd those who invested in our second share offer, solar panels for schools have </w:t>
      </w:r>
      <w:r w:rsidR="000334BD">
        <w:t xml:space="preserve">so far </w:t>
      </w:r>
      <w:r>
        <w:t>received interest payments only</w:t>
      </w:r>
      <w:r w:rsidR="000334BD">
        <w:t>. For this latter group of investors, I’m sure you’ll be pleased to hear that c</w:t>
      </w:r>
      <w:r>
        <w:t xml:space="preserve">apital repayments </w:t>
      </w:r>
      <w:r w:rsidR="000334BD">
        <w:t xml:space="preserve">for this second shareholding will </w:t>
      </w:r>
      <w:r>
        <w:t>start</w:t>
      </w:r>
      <w:r w:rsidR="000334BD">
        <w:t xml:space="preserve"> next year</w:t>
      </w:r>
      <w:r>
        <w:t xml:space="preserve">. </w:t>
      </w:r>
    </w:p>
    <w:p w14:paraId="1AF773DA" w14:textId="4F53FC07" w:rsidR="00F85E81" w:rsidRDefault="00F85E81" w:rsidP="00F85E81">
      <w:r>
        <w:t xml:space="preserve">I’d now like to </w:t>
      </w:r>
      <w:r w:rsidR="000334BD">
        <w:t>briefly touch on a few NCE developments</w:t>
      </w:r>
      <w:r>
        <w:t xml:space="preserve">. </w:t>
      </w:r>
    </w:p>
    <w:p w14:paraId="222439AE" w14:textId="0E82A63E" w:rsidR="00F85E81" w:rsidRDefault="000334BD" w:rsidP="00F85E81">
      <w:r>
        <w:t xml:space="preserve">The release of lockdown restrictions has at long last meant that our electric car-share club has been allowed to open for business and build up its membership. </w:t>
      </w:r>
      <w:r w:rsidR="001801EA">
        <w:t>Again</w:t>
      </w:r>
      <w:r w:rsidR="00A53C92">
        <w:t>,</w:t>
      </w:r>
      <w:r w:rsidR="001801EA">
        <w:t xml:space="preserve"> w</w:t>
      </w:r>
      <w:r>
        <w:t xml:space="preserve">e’ll hear more about this </w:t>
      </w:r>
      <w:r w:rsidR="001801EA">
        <w:t>at the meeting</w:t>
      </w:r>
      <w:r>
        <w:t xml:space="preserve">, but I’m pleased to say that we’re well on our way to reaching our target of 60 members and </w:t>
      </w:r>
      <w:r w:rsidR="007345FB">
        <w:t>our two second-hand Renault Zoes</w:t>
      </w:r>
      <w:r>
        <w:t xml:space="preserve"> </w:t>
      </w:r>
      <w:r w:rsidR="007345FB">
        <w:t xml:space="preserve">are being used for a variety of purposes, from shopping trips to sightseeing jaunts, and from hospital appointments to a sojourn in London. The challenge now is to keep the club going as a local amenity when our pilot funding from The National Lottery’s Power to Change programme runs out at the end of December. The club provides a great </w:t>
      </w:r>
      <w:r w:rsidR="006B507D">
        <w:t>– and green – alternative</w:t>
      </w:r>
      <w:r w:rsidR="007345FB">
        <w:t xml:space="preserve"> to fossil-fuel-powered cars and </w:t>
      </w:r>
      <w:r w:rsidR="006B507D">
        <w:t>the local rather infrequent</w:t>
      </w:r>
      <w:r w:rsidR="007345FB">
        <w:t xml:space="preserve"> bus service, </w:t>
      </w:r>
      <w:r w:rsidR="006B507D">
        <w:t>and</w:t>
      </w:r>
      <w:r w:rsidR="007345FB">
        <w:t xml:space="preserve"> we feel it’s crucial to </w:t>
      </w:r>
      <w:r w:rsidR="006B507D">
        <w:t xml:space="preserve">make more use of it in 2022 and beyond. So, do join, if only to show support in principle, or </w:t>
      </w:r>
      <w:proofErr w:type="gramStart"/>
      <w:r w:rsidR="006B507D">
        <w:t>make a donation</w:t>
      </w:r>
      <w:proofErr w:type="gramEnd"/>
      <w:r w:rsidR="006B507D">
        <w:t xml:space="preserve"> so that we can keep the car club going.</w:t>
      </w:r>
      <w:r w:rsidR="00A53C92">
        <w:t xml:space="preserve"> Any amount, however big or small, would be most welcome.</w:t>
      </w:r>
    </w:p>
    <w:p w14:paraId="2722B1B9" w14:textId="7A9B9640" w:rsidR="00E45986" w:rsidRDefault="00F85E81" w:rsidP="00F85E81">
      <w:r>
        <w:lastRenderedPageBreak/>
        <w:t xml:space="preserve">Another </w:t>
      </w:r>
      <w:r w:rsidR="006B507D">
        <w:t xml:space="preserve">development project which we introduced at last year’s </w:t>
      </w:r>
      <w:proofErr w:type="gramStart"/>
      <w:r w:rsidR="006B507D">
        <w:t>AGM</w:t>
      </w:r>
      <w:proofErr w:type="gramEnd"/>
      <w:r w:rsidR="006B507D">
        <w:t xml:space="preserve"> and which has now been completed is </w:t>
      </w:r>
      <w:r>
        <w:t>our feasibility study looking into renewable heating for schools</w:t>
      </w:r>
      <w:r w:rsidR="006B507D">
        <w:t>, funded by the Renewable Community Energy Fund</w:t>
      </w:r>
      <w:r>
        <w:t xml:space="preserve">. </w:t>
      </w:r>
      <w:r w:rsidR="006B507D">
        <w:t xml:space="preserve">I’ll leave the details to </w:t>
      </w:r>
      <w:r w:rsidR="00A53C92">
        <w:t xml:space="preserve">the presentation at </w:t>
      </w:r>
      <w:r w:rsidR="001801EA">
        <w:t>the meeting</w:t>
      </w:r>
      <w:r w:rsidR="00E45986">
        <w:t xml:space="preserve"> – but the good news is that at least one of the schools in the study, St Gregory’s primary in Marnhull, Dorset, will be going ahead with conversion to a much more planet-friendly heating system, and we’re hoping that some of the Wiltshire schools will follow in time.</w:t>
      </w:r>
    </w:p>
    <w:p w14:paraId="4EDDFFD7" w14:textId="69CEBA6A" w:rsidR="00E45986" w:rsidRDefault="001801EA" w:rsidP="00F85E81">
      <w:r>
        <w:t>Our Community Benefit Fund this year was spent on a set of solar panels to help provide electricity for Tisbury’s very popular heated open-air swimming pool – a great boon for the local community and, I hope you’ll agree, a very good use of our surplus monies. The media coverage of that initi</w:t>
      </w:r>
      <w:r w:rsidR="00A40A13">
        <w:t>ative was also very welcome</w:t>
      </w:r>
      <w:r w:rsidR="00A53C92">
        <w:t>, notably an interview on BBC Radio Wiltshire,</w:t>
      </w:r>
      <w:r w:rsidR="00A40A13">
        <w:t xml:space="preserve"> and has helped to spread the word about our society and what we’re up to.</w:t>
      </w:r>
    </w:p>
    <w:p w14:paraId="4D54D1E4" w14:textId="3EF3FFEA" w:rsidR="00A40A13" w:rsidRDefault="00A40A13" w:rsidP="00F85E81">
      <w:r>
        <w:t xml:space="preserve">Looking to the future, we’re exploring the possibility of helping to put solar panels on domestic roofs by negotiating significant discounts through economies of scale. The Avenue and Queen’s Road have properties that are ideally placed to catch the sun and we believe we can facilitate a programme of retrofitting in collaboration with owners and landlords. If you’re in one of these roads and might be interested in at least starting a conversation about the possibilities, </w:t>
      </w:r>
      <w:r w:rsidR="00A53C92">
        <w:t xml:space="preserve">do </w:t>
      </w:r>
      <w:r>
        <w:t xml:space="preserve">please get in touch: </w:t>
      </w:r>
      <w:hyperlink r:id="rId4" w:history="1">
        <w:r w:rsidRPr="00081AF3">
          <w:rPr>
            <w:rStyle w:val="Hyperlink"/>
          </w:rPr>
          <w:t>admin@nadderce.co.uk</w:t>
        </w:r>
      </w:hyperlink>
      <w:r>
        <w:t xml:space="preserve"> .</w:t>
      </w:r>
    </w:p>
    <w:p w14:paraId="203FE3A5" w14:textId="607520B3" w:rsidR="00F85E81" w:rsidRDefault="00F85E81" w:rsidP="00F85E81">
      <w:r>
        <w:t>Our monthly Green Drinks meetings</w:t>
      </w:r>
      <w:r w:rsidR="000A4455">
        <w:t>, open to all with an interest in sustainability issues,</w:t>
      </w:r>
      <w:r>
        <w:t xml:space="preserve"> </w:t>
      </w:r>
      <w:r w:rsidR="00A53C24">
        <w:t xml:space="preserve">have </w:t>
      </w:r>
      <w:r>
        <w:t>continued through</w:t>
      </w:r>
      <w:r w:rsidR="00A53C24">
        <w:t xml:space="preserve">out the year </w:t>
      </w:r>
      <w:r>
        <w:t xml:space="preserve">via Zoom, </w:t>
      </w:r>
      <w:r w:rsidR="00A53C24">
        <w:t>with webinars covering a range of sustainability topics, including hydrogen, heat-pumps and</w:t>
      </w:r>
      <w:r w:rsidR="000A4455">
        <w:t xml:space="preserve"> much else besides. And we’ve just re-started face-to-face </w:t>
      </w:r>
      <w:r w:rsidR="005772C5">
        <w:t>Green Drinks meetings</w:t>
      </w:r>
      <w:r w:rsidR="000A4455">
        <w:t xml:space="preserve"> at The Boot Inn</w:t>
      </w:r>
      <w:r w:rsidR="005772C5">
        <w:t xml:space="preserve"> – it </w:t>
      </w:r>
      <w:r w:rsidR="000A4455">
        <w:t>was great to properly meet up again</w:t>
      </w:r>
      <w:r>
        <w:t>.</w:t>
      </w:r>
      <w:r w:rsidR="000A4455">
        <w:t xml:space="preserve"> </w:t>
      </w:r>
      <w:r w:rsidR="005772C5">
        <w:t xml:space="preserve">NCE directors are also well linked in with like-minded networks – we are regular contributors to the Wiltshire Climate Alliance, the Wessex Community Energy Network, Community Energy England and a number of others, as well as attending Wiltshire Council’s </w:t>
      </w:r>
      <w:proofErr w:type="gramStart"/>
      <w:r w:rsidR="005772C5">
        <w:t>South West</w:t>
      </w:r>
      <w:proofErr w:type="gramEnd"/>
      <w:r w:rsidR="005772C5">
        <w:t xml:space="preserve"> Area Board and, on occasions, local parish councils.</w:t>
      </w:r>
    </w:p>
    <w:p w14:paraId="1A42D3A7" w14:textId="3FE07880" w:rsidR="004B59D0" w:rsidRDefault="00F85E81" w:rsidP="00F85E81">
      <w:r>
        <w:t xml:space="preserve">Finally, </w:t>
      </w:r>
      <w:r w:rsidR="004B59D0">
        <w:t>just to say that we are looking to fill one or two skills gaps in our board of directors. If you’re adept at accountancy, or even just comfortable with book-keeping and spreadsheets, and you’ve a bit of time to spare</w:t>
      </w:r>
      <w:r w:rsidR="000A4455">
        <w:t xml:space="preserve"> for a cause you feel passionate about</w:t>
      </w:r>
      <w:r w:rsidR="004B59D0">
        <w:t xml:space="preserve">, we’d love to hear from you. </w:t>
      </w:r>
      <w:r w:rsidR="00A53C24">
        <w:t xml:space="preserve">We would also very much welcome someone with </w:t>
      </w:r>
      <w:r w:rsidR="000A4455">
        <w:t xml:space="preserve">experience of </w:t>
      </w:r>
      <w:r w:rsidR="00A53C24">
        <w:t xml:space="preserve">fundraising or grant applications. </w:t>
      </w:r>
      <w:r w:rsidR="000A4455">
        <w:t xml:space="preserve">If you think you might </w:t>
      </w:r>
      <w:r w:rsidR="00937D6B">
        <w:t>suit either of these roles</w:t>
      </w:r>
      <w:r w:rsidR="000A4455">
        <w:t>, p</w:t>
      </w:r>
      <w:r w:rsidR="00A53C24">
        <w:t xml:space="preserve">lease </w:t>
      </w:r>
      <w:r w:rsidR="00937D6B">
        <w:t>fill in and return the nomination form enclosed with these AGM papers and we’ll arrange to meet with you for an informal chat.</w:t>
      </w:r>
    </w:p>
    <w:p w14:paraId="60F6DF48" w14:textId="77777777" w:rsidR="00F85E81" w:rsidRDefault="00F85E81" w:rsidP="00F85E81">
      <w:r>
        <w:t xml:space="preserve">And finally, finally, on behalf of your Board of Directors, I’d like to say a big thankyou to all our members, supporters, </w:t>
      </w:r>
      <w:proofErr w:type="gramStart"/>
      <w:r>
        <w:t>donors</w:t>
      </w:r>
      <w:proofErr w:type="gramEnd"/>
      <w:r>
        <w:t xml:space="preserve"> and sponsors for being such an enthusiastic and dedicated community of people who want to see Nadder Community Energy leading the charge towards a cleaner, greener, more sustainable world. </w:t>
      </w:r>
    </w:p>
    <w:p w14:paraId="79E0B2FB" w14:textId="77777777" w:rsidR="00F85E81" w:rsidRDefault="00F85E81" w:rsidP="00F85E81"/>
    <w:p w14:paraId="49DA9484" w14:textId="2BFFEF8B" w:rsidR="009C2050" w:rsidRDefault="00F85E81">
      <w:r>
        <w:t>Alan Maryon-Davis</w:t>
      </w:r>
      <w:r w:rsidR="009C2050">
        <w:t xml:space="preserve"> </w:t>
      </w:r>
    </w:p>
    <w:p w14:paraId="159ACF3A" w14:textId="68095A50" w:rsidR="00C4747D" w:rsidRDefault="00F85E81">
      <w:r>
        <w:t>Chair, NCE Board</w:t>
      </w:r>
      <w:r w:rsidR="009C2050">
        <w:t xml:space="preserve"> of Directors</w:t>
      </w:r>
    </w:p>
    <w:p w14:paraId="6FA7093D" w14:textId="2D6F9E75" w:rsidR="00F85E81" w:rsidRDefault="00F85E81">
      <w:r>
        <w:t>September 2021</w:t>
      </w:r>
    </w:p>
    <w:sectPr w:rsidR="00F85E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437"/>
    <w:rsid w:val="00007A16"/>
    <w:rsid w:val="00014265"/>
    <w:rsid w:val="00015AC9"/>
    <w:rsid w:val="00021D10"/>
    <w:rsid w:val="00024B28"/>
    <w:rsid w:val="000316BD"/>
    <w:rsid w:val="000334BD"/>
    <w:rsid w:val="000355E3"/>
    <w:rsid w:val="000A4455"/>
    <w:rsid w:val="000A44D0"/>
    <w:rsid w:val="000A4BF0"/>
    <w:rsid w:val="000B2A98"/>
    <w:rsid w:val="000B5437"/>
    <w:rsid w:val="000B6D9B"/>
    <w:rsid w:val="000D0D84"/>
    <w:rsid w:val="000E791A"/>
    <w:rsid w:val="00100F0C"/>
    <w:rsid w:val="00140C80"/>
    <w:rsid w:val="00141D8E"/>
    <w:rsid w:val="00156E80"/>
    <w:rsid w:val="0016511E"/>
    <w:rsid w:val="001801EA"/>
    <w:rsid w:val="001A123A"/>
    <w:rsid w:val="001A7D54"/>
    <w:rsid w:val="001B21A5"/>
    <w:rsid w:val="001D18A4"/>
    <w:rsid w:val="001D3C2B"/>
    <w:rsid w:val="001F2C4A"/>
    <w:rsid w:val="001F6786"/>
    <w:rsid w:val="0020117D"/>
    <w:rsid w:val="002074A1"/>
    <w:rsid w:val="0021730C"/>
    <w:rsid w:val="00225514"/>
    <w:rsid w:val="0022734E"/>
    <w:rsid w:val="00257E8B"/>
    <w:rsid w:val="00271B89"/>
    <w:rsid w:val="00283539"/>
    <w:rsid w:val="002A6AAB"/>
    <w:rsid w:val="002B0444"/>
    <w:rsid w:val="002E1FA1"/>
    <w:rsid w:val="002E1FFF"/>
    <w:rsid w:val="002E242C"/>
    <w:rsid w:val="002F2F92"/>
    <w:rsid w:val="00314043"/>
    <w:rsid w:val="00317A5E"/>
    <w:rsid w:val="003235CB"/>
    <w:rsid w:val="0032779E"/>
    <w:rsid w:val="00343522"/>
    <w:rsid w:val="00344AFE"/>
    <w:rsid w:val="0034784D"/>
    <w:rsid w:val="00366EE1"/>
    <w:rsid w:val="0037560E"/>
    <w:rsid w:val="00380846"/>
    <w:rsid w:val="0038268B"/>
    <w:rsid w:val="003837F6"/>
    <w:rsid w:val="003850E4"/>
    <w:rsid w:val="003961B8"/>
    <w:rsid w:val="003C3FA7"/>
    <w:rsid w:val="003D38B8"/>
    <w:rsid w:val="003E6A87"/>
    <w:rsid w:val="003E7DF8"/>
    <w:rsid w:val="003F36C4"/>
    <w:rsid w:val="004047D4"/>
    <w:rsid w:val="00404896"/>
    <w:rsid w:val="00415064"/>
    <w:rsid w:val="00416051"/>
    <w:rsid w:val="00427A96"/>
    <w:rsid w:val="00456725"/>
    <w:rsid w:val="004631D8"/>
    <w:rsid w:val="00463676"/>
    <w:rsid w:val="00465986"/>
    <w:rsid w:val="00476784"/>
    <w:rsid w:val="00480088"/>
    <w:rsid w:val="00482FB2"/>
    <w:rsid w:val="00495AD0"/>
    <w:rsid w:val="004B59D0"/>
    <w:rsid w:val="004C48CE"/>
    <w:rsid w:val="004E1E23"/>
    <w:rsid w:val="00507243"/>
    <w:rsid w:val="00530691"/>
    <w:rsid w:val="0053467F"/>
    <w:rsid w:val="005359D1"/>
    <w:rsid w:val="00555A34"/>
    <w:rsid w:val="005619B5"/>
    <w:rsid w:val="005772C5"/>
    <w:rsid w:val="00594B1A"/>
    <w:rsid w:val="005A44E1"/>
    <w:rsid w:val="005A52CB"/>
    <w:rsid w:val="005B2174"/>
    <w:rsid w:val="005C385B"/>
    <w:rsid w:val="005C6481"/>
    <w:rsid w:val="005D64F1"/>
    <w:rsid w:val="005D67B7"/>
    <w:rsid w:val="005D7CD5"/>
    <w:rsid w:val="006059BF"/>
    <w:rsid w:val="00607F3F"/>
    <w:rsid w:val="006139D9"/>
    <w:rsid w:val="00616972"/>
    <w:rsid w:val="00627BA3"/>
    <w:rsid w:val="00636EB4"/>
    <w:rsid w:val="006471D7"/>
    <w:rsid w:val="00655390"/>
    <w:rsid w:val="00683622"/>
    <w:rsid w:val="006902B0"/>
    <w:rsid w:val="00690A39"/>
    <w:rsid w:val="006A6D53"/>
    <w:rsid w:val="006B507D"/>
    <w:rsid w:val="006C606F"/>
    <w:rsid w:val="006D4E62"/>
    <w:rsid w:val="00707C1C"/>
    <w:rsid w:val="00721C7F"/>
    <w:rsid w:val="00726593"/>
    <w:rsid w:val="007345FB"/>
    <w:rsid w:val="007508D1"/>
    <w:rsid w:val="0079275E"/>
    <w:rsid w:val="007C209E"/>
    <w:rsid w:val="007D444D"/>
    <w:rsid w:val="007D6487"/>
    <w:rsid w:val="007E3160"/>
    <w:rsid w:val="007E4A6F"/>
    <w:rsid w:val="00807EF2"/>
    <w:rsid w:val="00810992"/>
    <w:rsid w:val="00815649"/>
    <w:rsid w:val="0083075F"/>
    <w:rsid w:val="00834D82"/>
    <w:rsid w:val="00852438"/>
    <w:rsid w:val="00853AD0"/>
    <w:rsid w:val="00862236"/>
    <w:rsid w:val="00863D19"/>
    <w:rsid w:val="00873CD1"/>
    <w:rsid w:val="0088044C"/>
    <w:rsid w:val="00882F48"/>
    <w:rsid w:val="008A1B0E"/>
    <w:rsid w:val="008A44C7"/>
    <w:rsid w:val="008B14F0"/>
    <w:rsid w:val="008C77FC"/>
    <w:rsid w:val="008C7B51"/>
    <w:rsid w:val="00903C9E"/>
    <w:rsid w:val="00903DA8"/>
    <w:rsid w:val="00915402"/>
    <w:rsid w:val="009265B0"/>
    <w:rsid w:val="00927BB6"/>
    <w:rsid w:val="0093599C"/>
    <w:rsid w:val="00937D6B"/>
    <w:rsid w:val="00964F82"/>
    <w:rsid w:val="00966214"/>
    <w:rsid w:val="009664B4"/>
    <w:rsid w:val="009669AC"/>
    <w:rsid w:val="009874DB"/>
    <w:rsid w:val="009B32EF"/>
    <w:rsid w:val="009C2050"/>
    <w:rsid w:val="009E3EAE"/>
    <w:rsid w:val="00A03B11"/>
    <w:rsid w:val="00A1066D"/>
    <w:rsid w:val="00A12061"/>
    <w:rsid w:val="00A24724"/>
    <w:rsid w:val="00A40A13"/>
    <w:rsid w:val="00A441C5"/>
    <w:rsid w:val="00A450DB"/>
    <w:rsid w:val="00A53C24"/>
    <w:rsid w:val="00A53C92"/>
    <w:rsid w:val="00A60038"/>
    <w:rsid w:val="00A73F5A"/>
    <w:rsid w:val="00A92548"/>
    <w:rsid w:val="00A936F3"/>
    <w:rsid w:val="00AA532A"/>
    <w:rsid w:val="00AC220D"/>
    <w:rsid w:val="00AC5275"/>
    <w:rsid w:val="00AC7EF9"/>
    <w:rsid w:val="00AF37AB"/>
    <w:rsid w:val="00B04455"/>
    <w:rsid w:val="00B216DD"/>
    <w:rsid w:val="00B24EBE"/>
    <w:rsid w:val="00B2734A"/>
    <w:rsid w:val="00B34D6C"/>
    <w:rsid w:val="00B45ED7"/>
    <w:rsid w:val="00B51FCE"/>
    <w:rsid w:val="00B5212D"/>
    <w:rsid w:val="00B55640"/>
    <w:rsid w:val="00B64093"/>
    <w:rsid w:val="00B90859"/>
    <w:rsid w:val="00BA756F"/>
    <w:rsid w:val="00BA75FB"/>
    <w:rsid w:val="00BC3B22"/>
    <w:rsid w:val="00BC6C2A"/>
    <w:rsid w:val="00BD5322"/>
    <w:rsid w:val="00BE2250"/>
    <w:rsid w:val="00BE5215"/>
    <w:rsid w:val="00BF3416"/>
    <w:rsid w:val="00C009D6"/>
    <w:rsid w:val="00C011CD"/>
    <w:rsid w:val="00C03761"/>
    <w:rsid w:val="00C03849"/>
    <w:rsid w:val="00C04492"/>
    <w:rsid w:val="00C0639E"/>
    <w:rsid w:val="00C1783D"/>
    <w:rsid w:val="00C254D1"/>
    <w:rsid w:val="00C35FA7"/>
    <w:rsid w:val="00C4747D"/>
    <w:rsid w:val="00C90D06"/>
    <w:rsid w:val="00CA6779"/>
    <w:rsid w:val="00CC5EF2"/>
    <w:rsid w:val="00CD3506"/>
    <w:rsid w:val="00CD4E56"/>
    <w:rsid w:val="00CE50A1"/>
    <w:rsid w:val="00CE51A8"/>
    <w:rsid w:val="00CF2640"/>
    <w:rsid w:val="00CF4D9A"/>
    <w:rsid w:val="00D00BF6"/>
    <w:rsid w:val="00D05A6F"/>
    <w:rsid w:val="00D1305F"/>
    <w:rsid w:val="00D224A0"/>
    <w:rsid w:val="00D31618"/>
    <w:rsid w:val="00D367A5"/>
    <w:rsid w:val="00D638CF"/>
    <w:rsid w:val="00D720F9"/>
    <w:rsid w:val="00D75EE3"/>
    <w:rsid w:val="00D82BD3"/>
    <w:rsid w:val="00D90E15"/>
    <w:rsid w:val="00DC372E"/>
    <w:rsid w:val="00DC5E83"/>
    <w:rsid w:val="00E2285B"/>
    <w:rsid w:val="00E32DA2"/>
    <w:rsid w:val="00E37F8E"/>
    <w:rsid w:val="00E44239"/>
    <w:rsid w:val="00E45986"/>
    <w:rsid w:val="00E60672"/>
    <w:rsid w:val="00E60CA3"/>
    <w:rsid w:val="00E60F09"/>
    <w:rsid w:val="00E613B1"/>
    <w:rsid w:val="00E717C8"/>
    <w:rsid w:val="00EF07F8"/>
    <w:rsid w:val="00EF7CF4"/>
    <w:rsid w:val="00F303A3"/>
    <w:rsid w:val="00F30B32"/>
    <w:rsid w:val="00F34A53"/>
    <w:rsid w:val="00F4706E"/>
    <w:rsid w:val="00F504E0"/>
    <w:rsid w:val="00F778E3"/>
    <w:rsid w:val="00F85E81"/>
    <w:rsid w:val="00FA1CBE"/>
    <w:rsid w:val="00FA3811"/>
    <w:rsid w:val="00FA3D96"/>
    <w:rsid w:val="00FA58C3"/>
    <w:rsid w:val="00FA69AE"/>
    <w:rsid w:val="00FB76F0"/>
    <w:rsid w:val="00FC0D8E"/>
    <w:rsid w:val="00FC1213"/>
    <w:rsid w:val="00FC59A5"/>
    <w:rsid w:val="00FD56C9"/>
    <w:rsid w:val="00FD7146"/>
    <w:rsid w:val="00FE5F1E"/>
    <w:rsid w:val="00FF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C04D"/>
  <w15:chartTrackingRefBased/>
  <w15:docId w15:val="{E90630DC-6288-498A-A9F4-0942CA4D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E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C24"/>
    <w:rPr>
      <w:color w:val="0000FF" w:themeColor="hyperlink"/>
      <w:u w:val="single"/>
    </w:rPr>
  </w:style>
  <w:style w:type="character" w:styleId="UnresolvedMention">
    <w:name w:val="Unresolved Mention"/>
    <w:basedOn w:val="DefaultParagraphFont"/>
    <w:uiPriority w:val="99"/>
    <w:semiHidden/>
    <w:unhideWhenUsed/>
    <w:rsid w:val="00A53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nadder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Maryon-Davis</dc:creator>
  <cp:keywords/>
  <dc:description/>
  <cp:lastModifiedBy>Susan Reed</cp:lastModifiedBy>
  <cp:revision>2</cp:revision>
  <dcterms:created xsi:type="dcterms:W3CDTF">2021-09-16T17:50:00Z</dcterms:created>
  <dcterms:modified xsi:type="dcterms:W3CDTF">2021-09-16T17:50:00Z</dcterms:modified>
</cp:coreProperties>
</file>